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05" w:rsidRPr="002667A4" w:rsidRDefault="00EE3030" w:rsidP="002946B5">
      <w:pPr>
        <w:jc w:val="center"/>
        <w:rPr>
          <w:b/>
          <w:u w:val="single"/>
        </w:rPr>
      </w:pPr>
      <w:r w:rsidRPr="002667A4">
        <w:rPr>
          <w:b/>
          <w:u w:val="single"/>
        </w:rPr>
        <w:t xml:space="preserve">Инструкция по участию в торгах на площадке сайта GMS </w:t>
      </w:r>
      <w:proofErr w:type="spellStart"/>
      <w:r w:rsidRPr="002667A4">
        <w:rPr>
          <w:b/>
          <w:u w:val="single"/>
        </w:rPr>
        <w:t>Group</w:t>
      </w:r>
      <w:proofErr w:type="spellEnd"/>
    </w:p>
    <w:p w:rsidR="002946B5" w:rsidRPr="002667A4" w:rsidRDefault="00D94A05" w:rsidP="002667A4">
      <w:pPr>
        <w:spacing w:after="0" w:line="240" w:lineRule="auto"/>
        <w:rPr>
          <w:b/>
          <w:sz w:val="20"/>
          <w:szCs w:val="18"/>
          <w:lang w:val="en-US"/>
        </w:rPr>
      </w:pPr>
      <w:r w:rsidRPr="002667A4">
        <w:rPr>
          <w:b/>
          <w:sz w:val="20"/>
          <w:szCs w:val="18"/>
        </w:rPr>
        <w:t xml:space="preserve">1 шаг. </w:t>
      </w:r>
      <w:r w:rsidR="002946B5" w:rsidRPr="002667A4">
        <w:rPr>
          <w:b/>
          <w:sz w:val="20"/>
          <w:szCs w:val="18"/>
        </w:rPr>
        <w:t>Регистрация</w:t>
      </w:r>
    </w:p>
    <w:p w:rsidR="002667A4" w:rsidRPr="002667A4" w:rsidRDefault="002667A4" w:rsidP="00D94A05">
      <w:pPr>
        <w:spacing w:after="0" w:line="240" w:lineRule="auto"/>
        <w:rPr>
          <w:b/>
          <w:sz w:val="20"/>
          <w:szCs w:val="18"/>
        </w:rPr>
      </w:pPr>
    </w:p>
    <w:p w:rsidR="00A05D6E" w:rsidRPr="002667A4" w:rsidRDefault="00A05D6E" w:rsidP="00D94A05">
      <w:pPr>
        <w:spacing w:after="0" w:line="240" w:lineRule="auto"/>
        <w:rPr>
          <w:b/>
          <w:sz w:val="20"/>
          <w:szCs w:val="18"/>
        </w:rPr>
      </w:pPr>
      <w:r w:rsidRPr="002667A4">
        <w:rPr>
          <w:b/>
          <w:sz w:val="20"/>
          <w:szCs w:val="18"/>
        </w:rPr>
        <w:t>Первичная регистрация на площадке</w:t>
      </w:r>
    </w:p>
    <w:p w:rsidR="00A05D6E" w:rsidRPr="002667A4" w:rsidRDefault="00D94A05" w:rsidP="00C17A8F">
      <w:pPr>
        <w:spacing w:after="0" w:line="240" w:lineRule="auto"/>
        <w:rPr>
          <w:sz w:val="20"/>
          <w:szCs w:val="18"/>
        </w:rPr>
      </w:pPr>
      <w:r w:rsidRPr="002667A4">
        <w:rPr>
          <w:sz w:val="20"/>
          <w:szCs w:val="18"/>
        </w:rPr>
        <w:t>Пройти регистрацию</w:t>
      </w:r>
      <w:r w:rsidR="002946B5" w:rsidRPr="002667A4">
        <w:rPr>
          <w:sz w:val="20"/>
          <w:szCs w:val="18"/>
        </w:rPr>
        <w:t xml:space="preserve"> можно</w:t>
      </w:r>
      <w:r w:rsidRPr="002667A4">
        <w:rPr>
          <w:sz w:val="20"/>
          <w:szCs w:val="18"/>
        </w:rPr>
        <w:t xml:space="preserve"> через личный кабинет по ссылке </w:t>
      </w:r>
      <w:hyperlink r:id="rId5" w:history="1">
        <w:r w:rsidRPr="002667A4">
          <w:rPr>
            <w:rStyle w:val="a4"/>
            <w:sz w:val="20"/>
            <w:szCs w:val="18"/>
          </w:rPr>
          <w:t>https://gms.group/tenders</w:t>
        </w:r>
      </w:hyperlink>
      <w:r w:rsidR="003F70C2" w:rsidRPr="002667A4">
        <w:rPr>
          <w:sz w:val="20"/>
          <w:szCs w:val="18"/>
        </w:rPr>
        <w:t>.</w:t>
      </w:r>
      <w:r w:rsidR="002667A4" w:rsidRPr="002667A4">
        <w:rPr>
          <w:noProof/>
          <w:sz w:val="20"/>
          <w:szCs w:val="18"/>
          <w:lang w:eastAsia="ru-RU"/>
        </w:rPr>
        <w:t xml:space="preserve"> </w:t>
      </w:r>
      <w:r w:rsidR="002667A4" w:rsidRPr="002667A4">
        <w:rPr>
          <w:noProof/>
          <w:sz w:val="20"/>
          <w:szCs w:val="18"/>
          <w:lang w:eastAsia="ru-RU"/>
        </w:rPr>
        <w:drawing>
          <wp:inline distT="0" distB="0" distL="0" distR="0">
            <wp:extent cx="4322978" cy="1748333"/>
            <wp:effectExtent l="19050" t="0" r="137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712" t="5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978" cy="1748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67A4" w:rsidRPr="002667A4">
        <w:rPr>
          <w:noProof/>
          <w:sz w:val="20"/>
          <w:szCs w:val="18"/>
          <w:lang w:eastAsia="ru-RU"/>
        </w:rPr>
        <w:drawing>
          <wp:inline distT="0" distB="0" distL="0" distR="0">
            <wp:extent cx="2258559" cy="1784909"/>
            <wp:effectExtent l="19050" t="0" r="8391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861" t="18471" r="35242" b="12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559" cy="178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B5" w:rsidRPr="002667A4" w:rsidRDefault="002946B5" w:rsidP="00EE3030">
      <w:pPr>
        <w:rPr>
          <w:sz w:val="20"/>
          <w:szCs w:val="18"/>
        </w:rPr>
      </w:pPr>
      <w:r w:rsidRPr="002667A4">
        <w:rPr>
          <w:sz w:val="20"/>
          <w:szCs w:val="18"/>
        </w:rPr>
        <w:t xml:space="preserve">От каждой компании может </w:t>
      </w:r>
      <w:r w:rsidR="002667A4" w:rsidRPr="002667A4">
        <w:rPr>
          <w:sz w:val="20"/>
          <w:szCs w:val="18"/>
        </w:rPr>
        <w:t>за</w:t>
      </w:r>
      <w:r w:rsidRPr="002667A4">
        <w:rPr>
          <w:sz w:val="20"/>
          <w:szCs w:val="18"/>
        </w:rPr>
        <w:t>регистрироваться неограниченное количество участников. Единственное требование – одинаковое написание наименования компании и указание должности регистрируемого участника.</w:t>
      </w:r>
    </w:p>
    <w:p w:rsidR="00A05D6E" w:rsidRPr="002667A4" w:rsidRDefault="00A05D6E" w:rsidP="002946B5">
      <w:pPr>
        <w:spacing w:after="0"/>
        <w:rPr>
          <w:b/>
          <w:sz w:val="20"/>
          <w:szCs w:val="18"/>
        </w:rPr>
      </w:pPr>
      <w:r w:rsidRPr="002667A4">
        <w:rPr>
          <w:b/>
          <w:sz w:val="20"/>
          <w:szCs w:val="18"/>
        </w:rPr>
        <w:t>Регистрация в торгах</w:t>
      </w:r>
    </w:p>
    <w:p w:rsidR="003F28A8" w:rsidRPr="002667A4" w:rsidRDefault="00A05D6E" w:rsidP="00A05D6E">
      <w:pPr>
        <w:spacing w:after="0"/>
        <w:rPr>
          <w:sz w:val="20"/>
          <w:szCs w:val="18"/>
        </w:rPr>
      </w:pPr>
      <w:r w:rsidRPr="002667A4">
        <w:rPr>
          <w:sz w:val="20"/>
          <w:szCs w:val="18"/>
        </w:rPr>
        <w:t>Пройти регистрацию</w:t>
      </w:r>
      <w:r w:rsidR="00C17A8F" w:rsidRPr="002667A4">
        <w:rPr>
          <w:sz w:val="20"/>
          <w:szCs w:val="18"/>
        </w:rPr>
        <w:t xml:space="preserve"> в торгах</w:t>
      </w:r>
      <w:r w:rsidRPr="002667A4">
        <w:rPr>
          <w:sz w:val="20"/>
          <w:szCs w:val="18"/>
        </w:rPr>
        <w:t xml:space="preserve"> можно </w:t>
      </w:r>
      <w:proofErr w:type="gramStart"/>
      <w:r w:rsidRPr="002667A4">
        <w:rPr>
          <w:sz w:val="20"/>
          <w:szCs w:val="18"/>
        </w:rPr>
        <w:t>по ссылке из письма с п</w:t>
      </w:r>
      <w:r w:rsidR="00C17A8F" w:rsidRPr="002667A4">
        <w:rPr>
          <w:sz w:val="20"/>
          <w:szCs w:val="18"/>
        </w:rPr>
        <w:t>риглашением к участию в торгах</w:t>
      </w:r>
      <w:proofErr w:type="gramEnd"/>
      <w:r w:rsidR="00C17A8F" w:rsidRPr="002667A4">
        <w:rPr>
          <w:sz w:val="20"/>
          <w:szCs w:val="18"/>
        </w:rPr>
        <w:t xml:space="preserve"> или на сайте </w:t>
      </w:r>
      <w:hyperlink r:id="rId8" w:history="1">
        <w:r w:rsidR="00C17A8F" w:rsidRPr="002667A4">
          <w:rPr>
            <w:rStyle w:val="a4"/>
            <w:sz w:val="20"/>
            <w:szCs w:val="18"/>
          </w:rPr>
          <w:t>https://gms.group/tenders</w:t>
        </w:r>
      </w:hyperlink>
      <w:r w:rsidR="00C17A8F" w:rsidRPr="002667A4">
        <w:rPr>
          <w:sz w:val="20"/>
          <w:szCs w:val="18"/>
        </w:rPr>
        <w:t>.</w:t>
      </w:r>
    </w:p>
    <w:p w:rsidR="002667A4" w:rsidRDefault="002946B5" w:rsidP="002667A4">
      <w:pPr>
        <w:rPr>
          <w:b/>
          <w:i/>
          <w:sz w:val="20"/>
          <w:szCs w:val="18"/>
        </w:rPr>
      </w:pPr>
      <w:r w:rsidRPr="002667A4">
        <w:rPr>
          <w:noProof/>
          <w:sz w:val="20"/>
          <w:szCs w:val="18"/>
          <w:lang w:eastAsia="ru-RU"/>
        </w:rPr>
        <w:drawing>
          <wp:inline distT="0" distB="0" distL="0" distR="0">
            <wp:extent cx="2789987" cy="3021178"/>
            <wp:effectExtent l="19050" t="0" r="0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890" b="1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987" cy="3021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A4" w:rsidRDefault="003F28A8" w:rsidP="002667A4">
      <w:pPr>
        <w:rPr>
          <w:sz w:val="20"/>
          <w:szCs w:val="18"/>
        </w:rPr>
      </w:pPr>
      <w:r w:rsidRPr="002667A4">
        <w:rPr>
          <w:b/>
          <w:i/>
          <w:sz w:val="20"/>
          <w:szCs w:val="18"/>
        </w:rPr>
        <w:t xml:space="preserve">Для </w:t>
      </w:r>
      <w:r w:rsidR="00A05D6E" w:rsidRPr="002667A4">
        <w:rPr>
          <w:b/>
          <w:i/>
          <w:sz w:val="20"/>
          <w:szCs w:val="18"/>
        </w:rPr>
        <w:t>регистрации</w:t>
      </w:r>
      <w:r w:rsidRPr="002667A4">
        <w:rPr>
          <w:b/>
          <w:i/>
          <w:sz w:val="20"/>
          <w:szCs w:val="18"/>
        </w:rPr>
        <w:t xml:space="preserve"> в торге</w:t>
      </w:r>
      <w:r w:rsidRPr="002667A4">
        <w:rPr>
          <w:sz w:val="20"/>
          <w:szCs w:val="18"/>
        </w:rPr>
        <w:t xml:space="preserve"> нажать </w:t>
      </w:r>
      <w:r w:rsidRPr="002667A4">
        <w:rPr>
          <w:noProof/>
          <w:sz w:val="20"/>
          <w:szCs w:val="18"/>
          <w:lang w:eastAsia="ru-RU"/>
        </w:rPr>
        <w:drawing>
          <wp:inline distT="0" distB="0" distL="0" distR="0">
            <wp:extent cx="1417074" cy="233917"/>
            <wp:effectExtent l="19050" t="0" r="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960" cy="23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C0B" w:rsidRPr="002667A4">
        <w:rPr>
          <w:sz w:val="20"/>
          <w:szCs w:val="18"/>
        </w:rPr>
        <w:t xml:space="preserve">, во всплывающем окне ввести свою начальную ставку.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7479"/>
      </w:tblGrid>
      <w:tr w:rsidR="002667A4" w:rsidTr="003175C8">
        <w:tc>
          <w:tcPr>
            <w:tcW w:w="4219" w:type="dxa"/>
          </w:tcPr>
          <w:p w:rsidR="002667A4" w:rsidRDefault="002667A4" w:rsidP="00C17A8F">
            <w:pPr>
              <w:rPr>
                <w:sz w:val="20"/>
                <w:szCs w:val="18"/>
              </w:rPr>
            </w:pPr>
            <w:r w:rsidRPr="002667A4">
              <w:rPr>
                <w:noProof/>
                <w:sz w:val="20"/>
                <w:szCs w:val="18"/>
                <w:lang w:eastAsia="ru-RU"/>
              </w:rPr>
              <w:drawing>
                <wp:inline distT="0" distB="0" distL="0" distR="0">
                  <wp:extent cx="2509113" cy="2439461"/>
                  <wp:effectExtent l="19050" t="0" r="5487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929" cy="2435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</w:tcPr>
          <w:p w:rsidR="002667A4" w:rsidRPr="002667A4" w:rsidRDefault="002667A4" w:rsidP="003175C8">
            <w:pPr>
              <w:rPr>
                <w:sz w:val="20"/>
                <w:szCs w:val="18"/>
              </w:rPr>
            </w:pPr>
            <w:r w:rsidRPr="002667A4">
              <w:rPr>
                <w:b/>
                <w:sz w:val="20"/>
                <w:szCs w:val="18"/>
              </w:rPr>
              <w:t xml:space="preserve">Обращаем Ваше внимание, что </w:t>
            </w:r>
          </w:p>
          <w:p w:rsidR="002667A4" w:rsidRPr="002667A4" w:rsidRDefault="002667A4" w:rsidP="003175C8">
            <w:pPr>
              <w:rPr>
                <w:sz w:val="20"/>
                <w:szCs w:val="18"/>
              </w:rPr>
            </w:pPr>
            <w:r w:rsidRPr="002667A4">
              <w:rPr>
                <w:sz w:val="20"/>
                <w:szCs w:val="18"/>
              </w:rPr>
              <w:t xml:space="preserve">Начальная ставка НЕ отображается в чате торга для других участников, НЕ доступна к повторному редактированию. </w:t>
            </w:r>
          </w:p>
          <w:p w:rsidR="003175C8" w:rsidRDefault="002667A4" w:rsidP="003175C8">
            <w:pPr>
              <w:rPr>
                <w:sz w:val="20"/>
                <w:szCs w:val="18"/>
              </w:rPr>
            </w:pPr>
            <w:r w:rsidRPr="002667A4">
              <w:rPr>
                <w:sz w:val="20"/>
                <w:szCs w:val="18"/>
              </w:rPr>
              <w:t>Начальная ставка после подачи ценового предложения доступна для просмотра ТОЛЬКО Администратору торга.</w:t>
            </w:r>
            <w:r w:rsidR="003175C8" w:rsidRPr="002667A4">
              <w:rPr>
                <w:sz w:val="20"/>
                <w:szCs w:val="18"/>
              </w:rPr>
              <w:t xml:space="preserve"> </w:t>
            </w:r>
          </w:p>
          <w:p w:rsidR="003175C8" w:rsidRDefault="003175C8" w:rsidP="003175C8">
            <w:pPr>
              <w:rPr>
                <w:sz w:val="20"/>
                <w:szCs w:val="18"/>
              </w:rPr>
            </w:pPr>
          </w:p>
          <w:p w:rsidR="003175C8" w:rsidRDefault="003175C8" w:rsidP="003175C8">
            <w:pPr>
              <w:rPr>
                <w:sz w:val="20"/>
                <w:szCs w:val="18"/>
              </w:rPr>
            </w:pPr>
          </w:p>
          <w:p w:rsidR="003175C8" w:rsidRDefault="003175C8" w:rsidP="003175C8">
            <w:pPr>
              <w:rPr>
                <w:sz w:val="20"/>
                <w:szCs w:val="18"/>
              </w:rPr>
            </w:pPr>
            <w:r w:rsidRPr="002667A4">
              <w:rPr>
                <w:sz w:val="20"/>
                <w:szCs w:val="18"/>
              </w:rPr>
              <w:t xml:space="preserve">После проверки Администратором торга  </w:t>
            </w:r>
            <w:r w:rsidRPr="002667A4">
              <w:rPr>
                <w:noProof/>
                <w:sz w:val="20"/>
                <w:szCs w:val="18"/>
                <w:lang w:eastAsia="ru-RU"/>
              </w:rPr>
              <w:drawing>
                <wp:inline distT="0" distB="0" distL="0" distR="0">
                  <wp:extent cx="1417074" cy="233917"/>
                  <wp:effectExtent l="19050" t="0" r="0" b="0"/>
                  <wp:docPr id="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960" cy="233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7A4">
              <w:rPr>
                <w:sz w:val="20"/>
                <w:szCs w:val="18"/>
              </w:rPr>
              <w:t xml:space="preserve"> </w:t>
            </w:r>
          </w:p>
          <w:p w:rsidR="003175C8" w:rsidRPr="002667A4" w:rsidRDefault="003175C8" w:rsidP="003175C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изменится</w:t>
            </w:r>
            <w:r w:rsidRPr="002667A4">
              <w:rPr>
                <w:sz w:val="20"/>
                <w:szCs w:val="18"/>
              </w:rPr>
              <w:t xml:space="preserve"> на </w:t>
            </w:r>
            <w:r w:rsidRPr="002667A4">
              <w:rPr>
                <w:noProof/>
                <w:sz w:val="20"/>
                <w:szCs w:val="18"/>
                <w:lang w:eastAsia="ru-RU"/>
              </w:rPr>
              <w:drawing>
                <wp:inline distT="0" distB="0" distL="0" distR="0">
                  <wp:extent cx="1163514" cy="232642"/>
                  <wp:effectExtent l="19050" t="0" r="0" b="0"/>
                  <wp:docPr id="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982" cy="232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7A4">
              <w:rPr>
                <w:sz w:val="20"/>
                <w:szCs w:val="18"/>
              </w:rPr>
              <w:t>.</w:t>
            </w:r>
          </w:p>
          <w:p w:rsidR="003175C8" w:rsidRPr="002667A4" w:rsidRDefault="003175C8" w:rsidP="003175C8">
            <w:pPr>
              <w:rPr>
                <w:sz w:val="20"/>
                <w:szCs w:val="18"/>
              </w:rPr>
            </w:pPr>
            <w:r w:rsidRPr="002667A4">
              <w:rPr>
                <w:sz w:val="20"/>
                <w:szCs w:val="18"/>
              </w:rPr>
              <w:t xml:space="preserve">В </w:t>
            </w:r>
            <w:proofErr w:type="gramStart"/>
            <w:r w:rsidRPr="002667A4">
              <w:rPr>
                <w:sz w:val="20"/>
                <w:szCs w:val="18"/>
              </w:rPr>
              <w:t>случае</w:t>
            </w:r>
            <w:proofErr w:type="gramEnd"/>
            <w:r w:rsidRPr="002667A4">
              <w:rPr>
                <w:sz w:val="20"/>
                <w:szCs w:val="18"/>
              </w:rPr>
              <w:t xml:space="preserve"> первичной регистрации рассмотрение заявки может занять некоторое время, если Вы уже зарегистрированы на площадке, то заявка на участие принимается автоматически.</w:t>
            </w:r>
          </w:p>
          <w:p w:rsidR="002667A4" w:rsidRDefault="002667A4" w:rsidP="003175C8">
            <w:pPr>
              <w:rPr>
                <w:sz w:val="20"/>
                <w:szCs w:val="18"/>
              </w:rPr>
            </w:pPr>
          </w:p>
        </w:tc>
      </w:tr>
    </w:tbl>
    <w:p w:rsidR="001E5452" w:rsidRPr="002667A4" w:rsidRDefault="001E5452" w:rsidP="00A05D6E">
      <w:pPr>
        <w:spacing w:after="0"/>
        <w:rPr>
          <w:b/>
          <w:sz w:val="20"/>
          <w:szCs w:val="18"/>
        </w:rPr>
      </w:pPr>
    </w:p>
    <w:p w:rsidR="001E5452" w:rsidRPr="002667A4" w:rsidRDefault="001E5452" w:rsidP="00A05D6E">
      <w:pPr>
        <w:spacing w:after="0"/>
        <w:rPr>
          <w:b/>
          <w:sz w:val="20"/>
          <w:szCs w:val="18"/>
        </w:rPr>
      </w:pPr>
      <w:r w:rsidRPr="002667A4">
        <w:rPr>
          <w:b/>
          <w:sz w:val="20"/>
          <w:szCs w:val="18"/>
        </w:rPr>
        <w:t>ВАЖНО!!!</w:t>
      </w:r>
    </w:p>
    <w:p w:rsidR="001E5452" w:rsidRPr="002667A4" w:rsidRDefault="001E5452" w:rsidP="00A05D6E">
      <w:pPr>
        <w:spacing w:after="0"/>
        <w:rPr>
          <w:b/>
          <w:sz w:val="20"/>
          <w:szCs w:val="18"/>
        </w:rPr>
      </w:pPr>
      <w:r w:rsidRPr="002667A4">
        <w:rPr>
          <w:b/>
          <w:sz w:val="20"/>
          <w:szCs w:val="18"/>
        </w:rPr>
        <w:t>Пройти регистрацию в торге НЕОБХОДИМО ДО открытия торгов</w:t>
      </w:r>
    </w:p>
    <w:p w:rsidR="001E5452" w:rsidRDefault="001E5452" w:rsidP="00A05D6E">
      <w:pPr>
        <w:spacing w:after="0"/>
        <w:rPr>
          <w:b/>
          <w:sz w:val="20"/>
          <w:szCs w:val="18"/>
        </w:rPr>
      </w:pPr>
    </w:p>
    <w:p w:rsidR="00A05D6E" w:rsidRPr="002667A4" w:rsidRDefault="00A05D6E" w:rsidP="002667A4">
      <w:pPr>
        <w:spacing w:after="0"/>
        <w:jc w:val="center"/>
        <w:rPr>
          <w:b/>
          <w:sz w:val="20"/>
          <w:szCs w:val="18"/>
        </w:rPr>
      </w:pPr>
      <w:r w:rsidRPr="002667A4">
        <w:rPr>
          <w:b/>
          <w:sz w:val="20"/>
          <w:szCs w:val="18"/>
        </w:rPr>
        <w:t>2 шаг. Участие в торге.</w:t>
      </w:r>
    </w:p>
    <w:p w:rsidR="003175C8" w:rsidRDefault="003175C8" w:rsidP="002946B5">
      <w:pPr>
        <w:spacing w:after="0" w:line="240" w:lineRule="auto"/>
        <w:rPr>
          <w:sz w:val="20"/>
          <w:szCs w:val="18"/>
        </w:rPr>
      </w:pPr>
    </w:p>
    <w:p w:rsidR="008B514D" w:rsidRPr="002667A4" w:rsidRDefault="008B514D" w:rsidP="002946B5">
      <w:pPr>
        <w:spacing w:after="0" w:line="240" w:lineRule="auto"/>
        <w:rPr>
          <w:sz w:val="20"/>
          <w:szCs w:val="18"/>
        </w:rPr>
      </w:pPr>
      <w:r w:rsidRPr="002667A4">
        <w:rPr>
          <w:sz w:val="20"/>
          <w:szCs w:val="18"/>
        </w:rPr>
        <w:t>Участие в торге можно принять ТОЛЬКО после регистрации ДО открытия торгов.</w:t>
      </w:r>
    </w:p>
    <w:p w:rsidR="008B514D" w:rsidRPr="002667A4" w:rsidRDefault="008B514D" w:rsidP="002946B5">
      <w:pPr>
        <w:spacing w:after="0" w:line="240" w:lineRule="auto"/>
        <w:rPr>
          <w:sz w:val="20"/>
          <w:szCs w:val="18"/>
        </w:rPr>
      </w:pPr>
    </w:p>
    <w:p w:rsidR="00A05D6E" w:rsidRPr="002667A4" w:rsidRDefault="001E5452" w:rsidP="002946B5">
      <w:pPr>
        <w:spacing w:after="0" w:line="240" w:lineRule="auto"/>
        <w:rPr>
          <w:sz w:val="20"/>
          <w:szCs w:val="18"/>
        </w:rPr>
      </w:pPr>
      <w:r w:rsidRPr="002667A4">
        <w:rPr>
          <w:sz w:val="20"/>
          <w:szCs w:val="18"/>
        </w:rPr>
        <w:t>Для участия в торге необходимо до начала торгов или во время н</w:t>
      </w:r>
      <w:r w:rsidR="00D94A05" w:rsidRPr="002667A4">
        <w:rPr>
          <w:sz w:val="20"/>
          <w:szCs w:val="18"/>
        </w:rPr>
        <w:t xml:space="preserve">ажать </w:t>
      </w:r>
      <w:proofErr w:type="gramStart"/>
      <w:r w:rsidR="00D94A05" w:rsidRPr="002667A4">
        <w:rPr>
          <w:sz w:val="20"/>
          <w:szCs w:val="18"/>
        </w:rPr>
        <w:t>на</w:t>
      </w:r>
      <w:proofErr w:type="gramEnd"/>
      <w:r w:rsidR="00D94A05" w:rsidRPr="002667A4">
        <w:rPr>
          <w:sz w:val="20"/>
          <w:szCs w:val="18"/>
        </w:rPr>
        <w:t xml:space="preserve"> </w:t>
      </w:r>
      <w:r w:rsidR="007776D3" w:rsidRPr="002667A4">
        <w:rPr>
          <w:sz w:val="20"/>
          <w:szCs w:val="18"/>
        </w:rPr>
        <w:t xml:space="preserve"> </w:t>
      </w:r>
      <w:r w:rsidR="007776D3" w:rsidRPr="002667A4">
        <w:rPr>
          <w:noProof/>
          <w:sz w:val="20"/>
          <w:szCs w:val="18"/>
          <w:lang w:eastAsia="ru-RU"/>
        </w:rPr>
        <w:drawing>
          <wp:inline distT="0" distB="0" distL="0" distR="0">
            <wp:extent cx="1384909" cy="170121"/>
            <wp:effectExtent l="19050" t="0" r="5741" b="0"/>
            <wp:docPr id="1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88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76D3" w:rsidRPr="002667A4">
        <w:rPr>
          <w:sz w:val="20"/>
          <w:szCs w:val="18"/>
        </w:rPr>
        <w:t xml:space="preserve"> </w:t>
      </w:r>
      <w:r w:rsidR="00D94A05" w:rsidRPr="002667A4">
        <w:rPr>
          <w:sz w:val="20"/>
          <w:szCs w:val="18"/>
        </w:rPr>
        <w:t>после откроется</w:t>
      </w:r>
      <w:r w:rsidRPr="002667A4">
        <w:rPr>
          <w:sz w:val="20"/>
          <w:szCs w:val="18"/>
        </w:rPr>
        <w:t xml:space="preserve"> страница с</w:t>
      </w:r>
      <w:r w:rsidR="00D94A05" w:rsidRPr="002667A4">
        <w:rPr>
          <w:sz w:val="20"/>
          <w:szCs w:val="18"/>
        </w:rPr>
        <w:t xml:space="preserve"> чат</w:t>
      </w:r>
      <w:r w:rsidRPr="002667A4">
        <w:rPr>
          <w:sz w:val="20"/>
          <w:szCs w:val="18"/>
        </w:rPr>
        <w:t>ом</w:t>
      </w:r>
      <w:r w:rsidR="00D94A05" w:rsidRPr="002667A4">
        <w:rPr>
          <w:sz w:val="20"/>
          <w:szCs w:val="18"/>
        </w:rPr>
        <w:t xml:space="preserve"> торга.</w:t>
      </w:r>
      <w:r w:rsidR="002946B5" w:rsidRPr="002667A4">
        <w:rPr>
          <w:sz w:val="20"/>
          <w:szCs w:val="18"/>
        </w:rPr>
        <w:t xml:space="preserve"> </w:t>
      </w:r>
    </w:p>
    <w:p w:rsidR="0001566B" w:rsidRPr="002667A4" w:rsidRDefault="001E5452" w:rsidP="002946B5">
      <w:pPr>
        <w:spacing w:after="0" w:line="240" w:lineRule="auto"/>
        <w:rPr>
          <w:sz w:val="20"/>
          <w:szCs w:val="18"/>
        </w:rPr>
      </w:pPr>
      <w:r w:rsidRPr="002667A4">
        <w:rPr>
          <w:sz w:val="20"/>
          <w:szCs w:val="18"/>
        </w:rPr>
        <w:t>На странице чата</w:t>
      </w:r>
      <w:r w:rsidR="0001566B" w:rsidRPr="002667A4">
        <w:rPr>
          <w:sz w:val="20"/>
          <w:szCs w:val="18"/>
        </w:rPr>
        <w:t xml:space="preserve"> торга н</w:t>
      </w:r>
      <w:r w:rsidR="00D94A05" w:rsidRPr="002667A4">
        <w:rPr>
          <w:sz w:val="20"/>
          <w:szCs w:val="18"/>
        </w:rPr>
        <w:t xml:space="preserve">ажать </w:t>
      </w:r>
      <w:r w:rsidR="00D94A05" w:rsidRPr="002667A4">
        <w:rPr>
          <w:noProof/>
          <w:sz w:val="20"/>
          <w:szCs w:val="18"/>
          <w:lang w:eastAsia="ru-RU"/>
        </w:rPr>
        <w:drawing>
          <wp:inline distT="0" distB="0" distL="0" distR="0">
            <wp:extent cx="931926" cy="212760"/>
            <wp:effectExtent l="19050" t="0" r="1524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435" cy="213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4A05" w:rsidRPr="002667A4">
        <w:rPr>
          <w:sz w:val="20"/>
          <w:szCs w:val="18"/>
        </w:rPr>
        <w:t>,</w:t>
      </w:r>
      <w:r w:rsidR="002946B5" w:rsidRPr="002667A4">
        <w:rPr>
          <w:sz w:val="20"/>
          <w:szCs w:val="18"/>
        </w:rPr>
        <w:t xml:space="preserve"> </w:t>
      </w:r>
      <w:r w:rsidR="00D94A05" w:rsidRPr="002667A4">
        <w:rPr>
          <w:sz w:val="20"/>
          <w:szCs w:val="18"/>
        </w:rPr>
        <w:t xml:space="preserve">после откроется окно с позициями участвующими в торге. </w:t>
      </w:r>
    </w:p>
    <w:p w:rsidR="00D94A05" w:rsidRPr="002667A4" w:rsidRDefault="00D94A05" w:rsidP="002946B5">
      <w:pPr>
        <w:spacing w:after="0" w:line="240" w:lineRule="auto"/>
        <w:rPr>
          <w:sz w:val="20"/>
          <w:szCs w:val="18"/>
        </w:rPr>
      </w:pPr>
      <w:r w:rsidRPr="002667A4">
        <w:rPr>
          <w:sz w:val="20"/>
          <w:szCs w:val="18"/>
        </w:rPr>
        <w:t xml:space="preserve">Обращаем Ваше внимание, что система не принимает </w:t>
      </w:r>
      <w:r w:rsidRPr="002667A4">
        <w:rPr>
          <w:b/>
          <w:i/>
          <w:sz w:val="20"/>
          <w:szCs w:val="18"/>
        </w:rPr>
        <w:t>нулевые</w:t>
      </w:r>
      <w:r w:rsidR="001E5452" w:rsidRPr="002667A4">
        <w:rPr>
          <w:sz w:val="20"/>
          <w:szCs w:val="18"/>
        </w:rPr>
        <w:t xml:space="preserve"> значения в строках с позициями. </w:t>
      </w:r>
      <w:proofErr w:type="gramStart"/>
      <w:r w:rsidR="001E5452" w:rsidRPr="002667A4">
        <w:rPr>
          <w:b/>
          <w:i/>
          <w:sz w:val="20"/>
          <w:szCs w:val="18"/>
        </w:rPr>
        <w:t>Нулевые</w:t>
      </w:r>
      <w:proofErr w:type="gramEnd"/>
      <w:r w:rsidR="001E5452" w:rsidRPr="002667A4">
        <w:rPr>
          <w:sz w:val="20"/>
          <w:szCs w:val="18"/>
        </w:rPr>
        <w:t xml:space="preserve"> значение принимаются </w:t>
      </w:r>
      <w:r w:rsidR="008B514D" w:rsidRPr="002667A4">
        <w:rPr>
          <w:sz w:val="20"/>
          <w:szCs w:val="18"/>
        </w:rPr>
        <w:t>только в строке доставка и/или упаковка.</w:t>
      </w:r>
    </w:p>
    <w:p w:rsidR="001E5452" w:rsidRPr="002667A4" w:rsidRDefault="001E5452" w:rsidP="002946B5">
      <w:pPr>
        <w:spacing w:after="0"/>
        <w:rPr>
          <w:sz w:val="20"/>
          <w:szCs w:val="18"/>
        </w:rPr>
      </w:pPr>
    </w:p>
    <w:p w:rsidR="001E5452" w:rsidRPr="002667A4" w:rsidRDefault="001E5452" w:rsidP="002946B5">
      <w:pPr>
        <w:spacing w:after="0"/>
        <w:rPr>
          <w:sz w:val="20"/>
          <w:szCs w:val="18"/>
        </w:rPr>
      </w:pPr>
      <w:r w:rsidRPr="002667A4">
        <w:rPr>
          <w:sz w:val="20"/>
          <w:szCs w:val="18"/>
        </w:rPr>
        <w:t>ВАЖНО!!!</w:t>
      </w:r>
    </w:p>
    <w:p w:rsidR="001E5452" w:rsidRPr="002667A4" w:rsidRDefault="001E5452" w:rsidP="002946B5">
      <w:pPr>
        <w:spacing w:after="0"/>
        <w:rPr>
          <w:sz w:val="20"/>
          <w:szCs w:val="18"/>
        </w:rPr>
      </w:pPr>
      <w:proofErr w:type="gramStart"/>
      <w:r w:rsidRPr="002667A4">
        <w:rPr>
          <w:sz w:val="20"/>
          <w:szCs w:val="18"/>
        </w:rPr>
        <w:t>Начальная ставка, поданная для регистрации в торге НЕ отображается</w:t>
      </w:r>
      <w:proofErr w:type="gramEnd"/>
      <w:r w:rsidRPr="002667A4">
        <w:rPr>
          <w:sz w:val="20"/>
          <w:szCs w:val="18"/>
        </w:rPr>
        <w:t xml:space="preserve"> в чате торга.</w:t>
      </w:r>
      <w:r w:rsidR="008B514D" w:rsidRPr="002667A4">
        <w:rPr>
          <w:sz w:val="20"/>
          <w:szCs w:val="18"/>
        </w:rPr>
        <w:t xml:space="preserve"> После открытия торгов необходимо сделать ставку в чате торга и только тогда её увидят другие участники.</w:t>
      </w:r>
    </w:p>
    <w:p w:rsidR="001E5452" w:rsidRPr="002667A4" w:rsidRDefault="001E5452" w:rsidP="002946B5">
      <w:pPr>
        <w:spacing w:after="0"/>
        <w:rPr>
          <w:sz w:val="20"/>
          <w:szCs w:val="18"/>
        </w:rPr>
      </w:pPr>
    </w:p>
    <w:p w:rsidR="008B514D" w:rsidRPr="002667A4" w:rsidRDefault="008B514D" w:rsidP="002946B5">
      <w:pPr>
        <w:spacing w:after="0"/>
        <w:rPr>
          <w:sz w:val="20"/>
          <w:szCs w:val="18"/>
        </w:rPr>
      </w:pPr>
    </w:p>
    <w:p w:rsidR="00EE3030" w:rsidRPr="002667A4" w:rsidRDefault="0001566B" w:rsidP="0001566B">
      <w:pPr>
        <w:spacing w:after="0"/>
        <w:rPr>
          <w:i/>
          <w:sz w:val="20"/>
          <w:szCs w:val="18"/>
          <w:u w:val="single"/>
        </w:rPr>
      </w:pPr>
      <w:r w:rsidRPr="002667A4">
        <w:rPr>
          <w:i/>
          <w:sz w:val="20"/>
          <w:szCs w:val="18"/>
          <w:u w:val="single"/>
        </w:rPr>
        <w:t xml:space="preserve">В </w:t>
      </w:r>
      <w:proofErr w:type="gramStart"/>
      <w:r w:rsidRPr="002667A4">
        <w:rPr>
          <w:i/>
          <w:sz w:val="20"/>
          <w:szCs w:val="18"/>
          <w:u w:val="single"/>
        </w:rPr>
        <w:t>случае</w:t>
      </w:r>
      <w:proofErr w:type="gramEnd"/>
      <w:r w:rsidRPr="002667A4">
        <w:rPr>
          <w:i/>
          <w:sz w:val="20"/>
          <w:szCs w:val="18"/>
          <w:u w:val="single"/>
        </w:rPr>
        <w:t xml:space="preserve"> возникновения вопросов или проблем с торгом обязательно сообщите об этом Администратору торга.</w:t>
      </w:r>
    </w:p>
    <w:p w:rsidR="00EE3030" w:rsidRPr="00EE3030" w:rsidRDefault="00EE3030" w:rsidP="00EE3030"/>
    <w:sectPr w:rsidR="00EE3030" w:rsidRPr="00EE3030" w:rsidSect="003175C8">
      <w:pgSz w:w="11906" w:h="16838"/>
      <w:pgMar w:top="426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53A75"/>
    <w:multiLevelType w:val="hybridMultilevel"/>
    <w:tmpl w:val="102E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030"/>
    <w:rsid w:val="0001566B"/>
    <w:rsid w:val="000F65A3"/>
    <w:rsid w:val="001E5452"/>
    <w:rsid w:val="002667A4"/>
    <w:rsid w:val="002946B5"/>
    <w:rsid w:val="003175C8"/>
    <w:rsid w:val="003F28A8"/>
    <w:rsid w:val="003F70C2"/>
    <w:rsid w:val="0055261B"/>
    <w:rsid w:val="007776D3"/>
    <w:rsid w:val="00782845"/>
    <w:rsid w:val="00785F74"/>
    <w:rsid w:val="0080103C"/>
    <w:rsid w:val="008B514D"/>
    <w:rsid w:val="00925C0B"/>
    <w:rsid w:val="00A05D6E"/>
    <w:rsid w:val="00A13C7A"/>
    <w:rsid w:val="00C17A8F"/>
    <w:rsid w:val="00D24330"/>
    <w:rsid w:val="00D84766"/>
    <w:rsid w:val="00D94A05"/>
    <w:rsid w:val="00EE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03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E30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03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4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s.group/tenders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gms.group/tenders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Страхова</dc:creator>
  <cp:lastModifiedBy>Юля Страхова</cp:lastModifiedBy>
  <cp:revision>4</cp:revision>
  <cp:lastPrinted>2020-01-21T08:43:00Z</cp:lastPrinted>
  <dcterms:created xsi:type="dcterms:W3CDTF">2020-06-02T07:19:00Z</dcterms:created>
  <dcterms:modified xsi:type="dcterms:W3CDTF">2020-06-02T08:11:00Z</dcterms:modified>
</cp:coreProperties>
</file>